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19" w:rsidRPr="00C25CB7" w:rsidRDefault="00C25CB7" w:rsidP="00AA469C">
      <w:pPr>
        <w:pStyle w:val="Tytu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Transkrypcja 18</w:t>
      </w:r>
    </w:p>
    <w:p w:rsidR="00AE2819" w:rsidRPr="00C25CB7" w:rsidRDefault="00AA469C" w:rsidP="00AA469C">
      <w:pPr>
        <w:pStyle w:val="Nagwek1"/>
        <w:rPr>
          <w:rFonts w:ascii="Arial" w:eastAsia="TimesNewRomanPSMT" w:hAnsi="Arial" w:cs="Arial"/>
          <w:szCs w:val="44"/>
          <w:lang w:val="pl-PL"/>
        </w:rPr>
      </w:pPr>
      <w:r w:rsidRPr="00C25CB7">
        <w:rPr>
          <w:rFonts w:ascii="Arial" w:eastAsia="TimesNewRomanPSMT" w:hAnsi="Arial" w:cs="Arial"/>
          <w:szCs w:val="44"/>
          <w:lang w:val="pl-PL"/>
        </w:rPr>
        <w:t>Szary</w:t>
      </w:r>
    </w:p>
    <w:p w:rsidR="00AE2819" w:rsidRPr="00C25CB7" w:rsidRDefault="00AE2819" w:rsidP="00C25CB7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</w:pPr>
      <w:r w:rsidRPr="00C25CB7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>Dwaj mężczyźni, ukazani do pasa, w mundurach wojskowych zwróceni przodem do kamery. Z dołu ekranu wyłania się trzeci mężczyzna w czarnym golfie i marynarce. Po chwili dwaj mężczyźni w tle są półprzeźroczyści.</w:t>
      </w:r>
    </w:p>
    <w:p w:rsidR="00AE2819" w:rsidRPr="00C25CB7" w:rsidRDefault="00C25CB7" w:rsidP="00C25CB7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C25CB7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Jeden z Tysięcy</w:t>
      </w:r>
      <w:r w:rsidR="00AE2819" w:rsidRPr="00C25CB7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Ależ homoseksualizm wspaniały był przed wojną.</w:t>
      </w:r>
    </w:p>
    <w:p w:rsidR="00AE2819" w:rsidRPr="00C25CB7" w:rsidRDefault="00C25CB7" w:rsidP="00C25CB7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C25CB7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Drugi z Tysięcy</w:t>
      </w:r>
      <w:r w:rsidR="00AE2819" w:rsidRPr="00C25CB7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Ależ kobiety wspaniałe były przed wojną.</w:t>
      </w:r>
    </w:p>
    <w:p w:rsidR="00AE2819" w:rsidRPr="00C25CB7" w:rsidRDefault="00C25CB7" w:rsidP="00C25CB7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C25CB7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Jeden z Tysięcy</w:t>
      </w:r>
      <w:r w:rsidR="00AE2819" w:rsidRPr="00C25CB7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Ależ antysemityzm wspaniały był przed wojną.</w:t>
      </w:r>
    </w:p>
    <w:p w:rsidR="007B65AB" w:rsidRPr="00C25CB7" w:rsidRDefault="00C25CB7" w:rsidP="00C25CB7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C25CB7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Józef Czapski</w:t>
      </w:r>
      <w:r w:rsidR="00AE2819" w:rsidRPr="00C25CB7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: Szare dni. Szarość nas otacza, a my ją ignorujemy. Ignorujemy ją do tego stopnia, że sami stajemy się szarością. </w:t>
      </w:r>
      <w:proofErr w:type="spellStart"/>
      <w:r w:rsidR="00AE2819" w:rsidRPr="00C25CB7">
        <w:rPr>
          <w:rFonts w:ascii="Arial" w:eastAsia="TimesNewRomanPSMT" w:hAnsi="Arial" w:cs="Arial"/>
          <w:color w:val="000000" w:themeColor="text1"/>
          <w:sz w:val="24"/>
          <w:szCs w:val="24"/>
        </w:rPr>
        <w:t>Stajemy</w:t>
      </w:r>
      <w:proofErr w:type="spellEnd"/>
      <w:r w:rsidR="00AE2819" w:rsidRPr="00C25CB7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E2819" w:rsidRPr="00C25CB7">
        <w:rPr>
          <w:rFonts w:ascii="Arial" w:eastAsia="TimesNewRomanPSMT" w:hAnsi="Arial" w:cs="Arial"/>
          <w:color w:val="000000" w:themeColor="text1"/>
          <w:sz w:val="24"/>
          <w:szCs w:val="24"/>
        </w:rPr>
        <w:t>się</w:t>
      </w:r>
      <w:proofErr w:type="spellEnd"/>
      <w:r w:rsidR="00AE2819" w:rsidRPr="00C25CB7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E2819" w:rsidRPr="00C25CB7">
        <w:rPr>
          <w:rFonts w:ascii="Arial" w:eastAsia="TimesNewRomanPSMT" w:hAnsi="Arial" w:cs="Arial"/>
          <w:color w:val="000000" w:themeColor="text1"/>
          <w:sz w:val="24"/>
          <w:szCs w:val="24"/>
        </w:rPr>
        <w:t>szarą</w:t>
      </w:r>
      <w:proofErr w:type="spellEnd"/>
      <w:r w:rsidR="00AE2819" w:rsidRPr="00C25CB7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E2819" w:rsidRPr="00C25CB7">
        <w:rPr>
          <w:rFonts w:ascii="Arial" w:eastAsia="TimesNewRomanPSMT" w:hAnsi="Arial" w:cs="Arial"/>
          <w:color w:val="000000" w:themeColor="text1"/>
          <w:sz w:val="24"/>
          <w:szCs w:val="24"/>
        </w:rPr>
        <w:t>strefą</w:t>
      </w:r>
      <w:proofErr w:type="spellEnd"/>
      <w:r w:rsidR="00AE2819" w:rsidRPr="00C25CB7">
        <w:rPr>
          <w:rFonts w:ascii="Arial" w:eastAsia="TimesNewRomanPSMT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7B65AB" w:rsidRPr="00C2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19"/>
    <w:rsid w:val="00186CB7"/>
    <w:rsid w:val="00483E0F"/>
    <w:rsid w:val="007B65AB"/>
    <w:rsid w:val="00903C8B"/>
    <w:rsid w:val="00905CF8"/>
    <w:rsid w:val="00AA469C"/>
    <w:rsid w:val="00AE2819"/>
    <w:rsid w:val="00C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956D"/>
  <w15:chartTrackingRefBased/>
  <w15:docId w15:val="{B2896DD5-C3FB-4EB3-9B76-9A1A5682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819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69C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A46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469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A469C"/>
    <w:rPr>
      <w:rFonts w:asciiTheme="majorHAnsi" w:eastAsiaTheme="majorEastAsia" w:hAnsiTheme="majorHAnsi" w:cstheme="majorBidi"/>
      <w:sz w:val="44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ibmro</dc:creator>
  <cp:keywords/>
  <dc:description/>
  <cp:lastModifiedBy>ibmro</cp:lastModifiedBy>
  <cp:revision>3</cp:revision>
  <dcterms:created xsi:type="dcterms:W3CDTF">2020-11-13T15:29:00Z</dcterms:created>
  <dcterms:modified xsi:type="dcterms:W3CDTF">2020-11-30T21:53:00Z</dcterms:modified>
</cp:coreProperties>
</file>